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64F7" w14:textId="77777777" w:rsidR="00097D1D" w:rsidRPr="0018180D" w:rsidRDefault="00B57A25">
      <w:pPr>
        <w:rPr>
          <w:rFonts w:ascii="Edwardian Script ITC" w:hAnsi="Edwardian Script ITC"/>
          <w:b/>
          <w:color w:val="2E74B5" w:themeColor="accent1" w:themeShade="BF"/>
          <w:sz w:val="96"/>
        </w:rPr>
      </w:pP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w:drawing>
          <wp:anchor distT="0" distB="0" distL="114300" distR="114300" simplePos="0" relativeHeight="251658240" behindDoc="1" locked="0" layoutInCell="1" allowOverlap="1" wp14:anchorId="2CCDFAF1" wp14:editId="7520CD95">
            <wp:simplePos x="0" y="0"/>
            <wp:positionH relativeFrom="column">
              <wp:posOffset>2773680</wp:posOffset>
            </wp:positionH>
            <wp:positionV relativeFrom="paragraph">
              <wp:posOffset>-1980565</wp:posOffset>
            </wp:positionV>
            <wp:extent cx="5585460" cy="4343400"/>
            <wp:effectExtent l="0" t="0" r="0" b="0"/>
            <wp:wrapNone/>
            <wp:docPr id="1" name="Picture 1" descr="https://res.cloudinary.com/jerrick/image/upload/f_jpg,fl_progressive,q_auto,w_1024/5faffb4ade3693001c70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jerrick/image/upload/f_jpg,fl_progressive,q_auto,w_1024/5faffb4ade3693001c7072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b="2024"/>
                    <a:stretch/>
                  </pic:blipFill>
                  <pic:spPr bwMode="auto">
                    <a:xfrm>
                      <a:off x="0" y="0"/>
                      <a:ext cx="5585460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BCBC3" wp14:editId="5644AA6A">
                <wp:simplePos x="0" y="0"/>
                <wp:positionH relativeFrom="column">
                  <wp:posOffset>4015740</wp:posOffset>
                </wp:positionH>
                <wp:positionV relativeFrom="paragraph">
                  <wp:posOffset>0</wp:posOffset>
                </wp:positionV>
                <wp:extent cx="198882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95300"/>
                        </a:xfrm>
                        <a:prstGeom prst="rect">
                          <a:avLst/>
                        </a:prstGeom>
                        <a:solidFill>
                          <a:srgbClr val="FEF9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A95A7" w14:textId="77777777" w:rsidR="00FE241D" w:rsidRPr="00B57A25" w:rsidRDefault="00FE241D" w:rsidP="00FE241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r w:rsidRPr="00B57A25"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HUMANITIES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2pt;margin-top:0;width:156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" fillcolor="#fef9e6" stroked="f">
                <v:textbox>
                  <w:txbxContent>
                    <w:p w:rsidR="00FE241D" w:rsidRPr="00B57A25" w:rsidRDefault="00FE241D" w:rsidP="00FE241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r w:rsidRPr="00B57A25">
                        <w:rPr>
                          <w:rFonts w:ascii="Book Antiqua" w:hAnsi="Book Antiqua"/>
                          <w:b/>
                          <w:sz w:val="40"/>
                        </w:rPr>
                        <w:t>HUMANITIES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80D">
        <w:rPr>
          <w:rFonts w:ascii="Edwardian Script ITC" w:hAnsi="Edwardian Script ITC"/>
          <w:b/>
          <w:color w:val="2E74B5" w:themeColor="accent1" w:themeShade="BF"/>
          <w:sz w:val="96"/>
        </w:rPr>
        <w:t>Weekly Plan</w:t>
      </w:r>
    </w:p>
    <w:p w14:paraId="53D10B35" w14:textId="77777777" w:rsidR="00B57A25" w:rsidRPr="00BD7DD0" w:rsidRDefault="00BD7DD0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 xml:space="preserve">GRADE: </w:t>
      </w:r>
      <w:r w:rsidR="00895EAB">
        <w:rPr>
          <w:rFonts w:ascii="Book Antiqua" w:hAnsi="Book Antiqua"/>
          <w:b/>
          <w:sz w:val="28"/>
        </w:rPr>
        <w:t>11</w:t>
      </w:r>
    </w:p>
    <w:p w14:paraId="15A7C1EE" w14:textId="77777777" w:rsidR="00B57A25" w:rsidRDefault="00B57A25">
      <w:pPr>
        <w:rPr>
          <w:rFonts w:ascii="Book Antiqua" w:hAnsi="Book Antiqua"/>
          <w:sz w:val="28"/>
        </w:rPr>
      </w:pPr>
    </w:p>
    <w:p w14:paraId="5FC77A7C" w14:textId="3C4E53CC" w:rsidR="00B57A25" w:rsidRDefault="00B57A25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SUBJECT: </w:t>
      </w:r>
      <w:r w:rsidR="000F4942">
        <w:rPr>
          <w:rFonts w:ascii="Book Antiqua" w:hAnsi="Book Antiqua"/>
          <w:b/>
          <w:sz w:val="28"/>
          <w:u w:val="single"/>
        </w:rPr>
        <w:t>Tourism</w:t>
      </w:r>
    </w:p>
    <w:p w14:paraId="02B2DBA4" w14:textId="77777777" w:rsidR="00BD7DD0" w:rsidRDefault="00BD7DD0">
      <w:pPr>
        <w:rPr>
          <w:rFonts w:ascii="Book Antiqua" w:hAnsi="Book Antiqua"/>
          <w:sz w:val="28"/>
        </w:rPr>
      </w:pPr>
    </w:p>
    <w:p w14:paraId="22A0C7F8" w14:textId="5F0AB7EC" w:rsidR="00B57A25" w:rsidRDefault="00B57A25">
      <w:pPr>
        <w:rPr>
          <w:rFonts w:ascii="Book Antiqua" w:hAnsi="Book Antiqua"/>
          <w:sz w:val="28"/>
          <w:u w:val="single"/>
        </w:rPr>
      </w:pPr>
      <w:r w:rsidRPr="00B57A25">
        <w:rPr>
          <w:rFonts w:ascii="Book Antiqua" w:hAnsi="Book Antiqua"/>
          <w:sz w:val="28"/>
        </w:rPr>
        <w:t>Week of:</w:t>
      </w:r>
      <w:r>
        <w:rPr>
          <w:rFonts w:ascii="Book Antiqua" w:hAnsi="Book Antiqua"/>
          <w:sz w:val="28"/>
        </w:rPr>
        <w:t xml:space="preserve"> </w:t>
      </w:r>
      <w:r w:rsidR="00895EAB">
        <w:rPr>
          <w:rFonts w:ascii="Book Antiqua" w:hAnsi="Book Antiqua"/>
          <w:b/>
          <w:sz w:val="28"/>
          <w:u w:val="single"/>
        </w:rPr>
        <w:t>24/01/2022 – 04/02/2022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7"/>
      </w:tblGrid>
      <w:tr w:rsidR="004B4A54" w14:paraId="42E1476D" w14:textId="77777777" w:rsidTr="004B4A5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D244114" w14:textId="77777777" w:rsidR="004B4A54" w:rsidRDefault="00895EAB" w:rsidP="00A536A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WEEK 3</w:t>
            </w:r>
          </w:p>
        </w:tc>
      </w:tr>
      <w:tr w:rsidR="00A536AC" w14:paraId="5E6373CD" w14:textId="77777777" w:rsidTr="004B4A54"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77DEC0D" w14:textId="77777777" w:rsidR="00A536AC" w:rsidRPr="00A536AC" w:rsidRDefault="00A536AC" w:rsidP="00B57A25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4D58531" w14:textId="77777777" w:rsidR="00A536AC" w:rsidRDefault="00A536AC" w:rsidP="00A536A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A536AC" w14:paraId="43CC975C" w14:textId="77777777" w:rsidTr="004B4A54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78DC" w14:textId="77777777" w:rsidR="00A536AC" w:rsidRPr="00E62E7E" w:rsidRDefault="00A536AC" w:rsidP="00A536AC">
            <w:pPr>
              <w:rPr>
                <w:rFonts w:ascii="Bahnschrift Light" w:hAnsi="Bahnschrift Light"/>
                <w:b/>
                <w:sz w:val="28"/>
              </w:rPr>
            </w:pPr>
          </w:p>
          <w:p w14:paraId="4B4F4D4A" w14:textId="77777777" w:rsidR="00A536AC" w:rsidRPr="00E62E7E" w:rsidRDefault="00A536AC" w:rsidP="00A536AC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3C54E0A8" w14:textId="30BD0AE1" w:rsidR="00A536AC" w:rsidRPr="00BD7DD0" w:rsidRDefault="000F4942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Transport</w:t>
            </w:r>
          </w:p>
        </w:tc>
        <w:tc>
          <w:tcPr>
            <w:tcW w:w="4507" w:type="dxa"/>
            <w:tcBorders>
              <w:top w:val="nil"/>
              <w:left w:val="dotDash" w:sz="12" w:space="0" w:color="auto"/>
              <w:bottom w:val="dashSmallGap" w:sz="4" w:space="0" w:color="auto"/>
              <w:right w:val="nil"/>
            </w:tcBorders>
          </w:tcPr>
          <w:p w14:paraId="1F3B5F88" w14:textId="77777777" w:rsidR="00A536AC" w:rsidRPr="00BD7DD0" w:rsidRDefault="00A536AC">
            <w:pPr>
              <w:rPr>
                <w:rFonts w:ascii="Book Antiqua" w:hAnsi="Book Antiqua"/>
              </w:rPr>
            </w:pPr>
          </w:p>
        </w:tc>
      </w:tr>
      <w:tr w:rsidR="00A536AC" w14:paraId="3A5258A0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6BAE" w14:textId="77777777" w:rsidR="00A536AC" w:rsidRPr="00E62E7E" w:rsidRDefault="00A536AC" w:rsidP="00A536AC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554AC215" w14:textId="50DC090A" w:rsidR="00A536AC" w:rsidRPr="00BD7DD0" w:rsidRDefault="00895EAB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 xml:space="preserve">Homework </w:t>
            </w:r>
            <w:r w:rsidR="000F4942">
              <w:rPr>
                <w:rFonts w:ascii="Book Antiqua" w:hAnsi="Book Antiqua"/>
              </w:rPr>
              <w:t>:</w:t>
            </w:r>
            <w:proofErr w:type="gramEnd"/>
            <w:r w:rsidR="000F4942">
              <w:rPr>
                <w:rFonts w:ascii="Book Antiqua" w:hAnsi="Book Antiqua"/>
              </w:rPr>
              <w:t xml:space="preserve">  Notes on the Gautrain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30049199" w14:textId="77777777" w:rsidR="00A536AC" w:rsidRPr="00BD7DD0" w:rsidRDefault="00A536AC">
            <w:pPr>
              <w:rPr>
                <w:rFonts w:ascii="Book Antiqua" w:hAnsi="Book Antiqua"/>
              </w:rPr>
            </w:pPr>
          </w:p>
        </w:tc>
      </w:tr>
      <w:tr w:rsidR="00A536AC" w14:paraId="32E4B0F9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B4E4" w14:textId="77777777" w:rsidR="00A536AC" w:rsidRPr="00E62E7E" w:rsidRDefault="00A536AC" w:rsidP="00A536AC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90E3C3D" w14:textId="77777777" w:rsidR="00A536AC" w:rsidRPr="00BD7DD0" w:rsidRDefault="00A536AC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2229A67C" w14:textId="77777777" w:rsidR="00A536AC" w:rsidRPr="00BD7DD0" w:rsidRDefault="00A536AC">
            <w:pPr>
              <w:rPr>
                <w:rFonts w:ascii="Book Antiqua" w:hAnsi="Book Antiqua"/>
              </w:rPr>
            </w:pPr>
          </w:p>
        </w:tc>
      </w:tr>
      <w:tr w:rsidR="00895EAB" w14:paraId="039BF909" w14:textId="77777777" w:rsidTr="004B4A54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16B4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  <w:p w14:paraId="0981AD7E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EE973CB" w14:textId="05FED593" w:rsidR="00895EAB" w:rsidRPr="00BD7DD0" w:rsidRDefault="000F4942" w:rsidP="00895EAB">
            <w:pPr>
              <w:rPr>
                <w:rFonts w:ascii="Bahnschrift Light" w:hAnsi="Bahnschrift Light"/>
              </w:rPr>
            </w:pPr>
            <w:proofErr w:type="spellStart"/>
            <w:r>
              <w:rPr>
                <w:rFonts w:ascii="Bahnschrift Light" w:hAnsi="Bahnschrift Light"/>
              </w:rPr>
              <w:t>Transprot</w:t>
            </w:r>
            <w:proofErr w:type="spellEnd"/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6D0C1559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68BEA820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91EF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AC43220" w14:textId="32DD598D" w:rsidR="00895EAB" w:rsidRPr="00BD7DD0" w:rsidRDefault="00895EAB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</w:t>
            </w:r>
            <w:r w:rsidR="000F4942">
              <w:rPr>
                <w:rFonts w:ascii="Book Antiqua" w:hAnsi="Book Antiqua"/>
              </w:rPr>
              <w:t>ework:  Notes on the Gautrain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63C3C738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23F56A48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4CC55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6B5FCA9E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54ED0569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4C08DC2F" w14:textId="77777777" w:rsidTr="004B4A54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1D88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  <w:p w14:paraId="74A8A7EB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053EE773" w14:textId="1596BE44" w:rsidR="00895EAB" w:rsidRPr="00BD7DD0" w:rsidRDefault="000F4942" w:rsidP="00895EAB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Transport services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5941CAAB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61B262A4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3DDA8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88B1CB2" w14:textId="0C95F671" w:rsidR="00895EAB" w:rsidRPr="00BD7DD0" w:rsidRDefault="00895EAB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Homework</w:t>
            </w:r>
            <w:r w:rsidR="000F4942">
              <w:rPr>
                <w:rFonts w:ascii="Book Antiqua" w:hAnsi="Book Antiqua"/>
              </w:rPr>
              <w:t>:  notes on flight terminology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1BD8A804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44D15B87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0878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0B74A3BC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14BA295C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3D7847E3" w14:textId="77777777" w:rsidTr="004B4A54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13138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  <w:p w14:paraId="5EBA0FC0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2FB33DC" w14:textId="1C212257" w:rsidR="00895EAB" w:rsidRPr="00BD7DD0" w:rsidRDefault="000F4942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Transport services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1A01431C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09E2CDB9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AAA94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791EC4CE" w14:textId="1BEDEC5A" w:rsidR="00895EAB" w:rsidRPr="00BD7DD0" w:rsidRDefault="000F4942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Airport terminology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2C711942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0D3B4D3D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F664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2CB3F69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6A4C53E4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5D640C66" w14:textId="77777777" w:rsidTr="004B4A54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D6DB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  <w:p w14:paraId="4F556427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19F008C8" w14:textId="5A69A662" w:rsidR="00895EAB" w:rsidRPr="00BD7DD0" w:rsidRDefault="000F4942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Transport services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288DA79D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3A2F0428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C8124" w14:textId="77777777" w:rsidR="00895EAB" w:rsidRDefault="00895EAB" w:rsidP="00895EAB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63324FC" w14:textId="3B608A04" w:rsidR="00895EAB" w:rsidRPr="00BD7DD0" w:rsidRDefault="00895EAB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Homework </w:t>
            </w:r>
            <w:r w:rsidR="000F4942">
              <w:rPr>
                <w:rFonts w:ascii="Book Antiqua" w:hAnsi="Book Antiqua"/>
              </w:rPr>
              <w:t>airport terminology and aircraft terminology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331EA865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7F6584E1" w14:textId="77777777" w:rsidTr="004B4A54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F47BA" w14:textId="77777777" w:rsidR="00895EAB" w:rsidRDefault="00895EAB" w:rsidP="00895EAB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1D2F7234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403D013E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4A9756B2" w14:textId="77777777" w:rsidTr="004B4A54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B860" w14:textId="77777777" w:rsidR="00895EAB" w:rsidRDefault="00895EAB" w:rsidP="00895EA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15938D4" w14:textId="77777777" w:rsidR="00895EAB" w:rsidRPr="00E62E7E" w:rsidRDefault="00895EAB" w:rsidP="00895EAB">
            <w:pPr>
              <w:rPr>
                <w:rFonts w:ascii="Book Antiqua" w:hAnsi="Book Antiqua"/>
                <w:sz w:val="20"/>
                <w:szCs w:val="20"/>
              </w:rPr>
            </w:pPr>
            <w:r w:rsidRPr="00E62E7E">
              <w:rPr>
                <w:rFonts w:ascii="Book Antiqua" w:hAnsi="Book Antiqua"/>
                <w:sz w:val="20"/>
                <w:szCs w:val="20"/>
              </w:rPr>
              <w:t>% COMPLETE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36E603E5" w14:textId="77777777" w:rsidR="00895EAB" w:rsidRDefault="00895EAB" w:rsidP="00895EAB">
            <w:pPr>
              <w:rPr>
                <w:rFonts w:ascii="Bahnschrift Light" w:hAnsi="Bahnschrift Light"/>
              </w:rPr>
            </w:pPr>
          </w:p>
          <w:p w14:paraId="31302ABB" w14:textId="77777777" w:rsidR="00895EAB" w:rsidRPr="00BD7DD0" w:rsidRDefault="00895EAB" w:rsidP="00895EAB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SBA:  0/5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1FE406CD" w14:textId="77777777" w:rsidR="00895EAB" w:rsidRDefault="00895EAB" w:rsidP="00895EAB">
            <w:pPr>
              <w:rPr>
                <w:rFonts w:ascii="Book Antiqua" w:hAnsi="Book Antiqua"/>
              </w:rPr>
            </w:pPr>
          </w:p>
          <w:p w14:paraId="09E5A92A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Curriculum: %</w:t>
            </w:r>
          </w:p>
        </w:tc>
      </w:tr>
    </w:tbl>
    <w:p w14:paraId="2AE5CB79" w14:textId="77777777" w:rsidR="0064573D" w:rsidRDefault="0064573D" w:rsidP="000D2CAE">
      <w:pPr>
        <w:spacing w:after="0"/>
        <w:rPr>
          <w:rFonts w:ascii="Book Antiqua" w:hAnsi="Book Antiqu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7"/>
      </w:tblGrid>
      <w:tr w:rsidR="004B4A54" w14:paraId="57228AFD" w14:textId="77777777" w:rsidTr="0057093C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CBBAE82" w14:textId="77777777" w:rsidR="004B4A54" w:rsidRDefault="00895EAB" w:rsidP="0057093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WEEK 4</w:t>
            </w:r>
          </w:p>
        </w:tc>
      </w:tr>
      <w:tr w:rsidR="004B4A54" w14:paraId="6E35EABA" w14:textId="77777777" w:rsidTr="0057093C"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33AFCFA" w14:textId="77777777" w:rsidR="004B4A54" w:rsidRPr="00A536AC" w:rsidRDefault="004B4A54" w:rsidP="0057093C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907E054" w14:textId="77777777" w:rsidR="004B4A54" w:rsidRDefault="004B4A54" w:rsidP="0057093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0D2CAE" w14:paraId="36450C77" w14:textId="77777777" w:rsidTr="0057093C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AD736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749EECFC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0FF66C7F" w14:textId="7EB7B523" w:rsidR="000D2CAE" w:rsidRPr="00BD7DD0" w:rsidRDefault="000F4942" w:rsidP="000D2CAE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Technology used at airports</w:t>
            </w:r>
          </w:p>
        </w:tc>
        <w:tc>
          <w:tcPr>
            <w:tcW w:w="4507" w:type="dxa"/>
            <w:tcBorders>
              <w:top w:val="nil"/>
              <w:left w:val="dotDash" w:sz="12" w:space="0" w:color="auto"/>
              <w:bottom w:val="dashSmallGap" w:sz="4" w:space="0" w:color="auto"/>
              <w:right w:val="nil"/>
            </w:tcBorders>
          </w:tcPr>
          <w:p w14:paraId="7BACFBCE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0D2CAE" w14:paraId="6901C084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0A2C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0D1F04C4" w14:textId="099E6D4A" w:rsidR="000D2CAE" w:rsidRPr="00BD7DD0" w:rsidRDefault="00895EAB" w:rsidP="000D2CAE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 xml:space="preserve">Homework </w:t>
            </w:r>
            <w:r w:rsidR="000F4942">
              <w:rPr>
                <w:rFonts w:ascii="Book Antiqua" w:hAnsi="Book Antiqua"/>
              </w:rPr>
              <w:t xml:space="preserve"> notes</w:t>
            </w:r>
            <w:proofErr w:type="gramEnd"/>
            <w:r w:rsidR="000F4942">
              <w:rPr>
                <w:rFonts w:ascii="Book Antiqua" w:hAnsi="Book Antiqua"/>
              </w:rPr>
              <w:t xml:space="preserve"> given in class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7A069151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0D2CAE" w14:paraId="014B9FD0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37DF8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F4449CA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09CFBB28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4734A6" w14:paraId="6DAD767E" w14:textId="77777777" w:rsidTr="0057093C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E9D78" w14:textId="77777777" w:rsidR="004734A6" w:rsidRPr="00E62E7E" w:rsidRDefault="004734A6" w:rsidP="004734A6">
            <w:pPr>
              <w:rPr>
                <w:rFonts w:ascii="Bahnschrift Light" w:hAnsi="Bahnschrift Light"/>
                <w:b/>
                <w:sz w:val="28"/>
              </w:rPr>
            </w:pPr>
          </w:p>
          <w:p w14:paraId="762BD331" w14:textId="77777777" w:rsidR="004734A6" w:rsidRPr="00E62E7E" w:rsidRDefault="004734A6" w:rsidP="004734A6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0A51F8DD" w14:textId="22FB12D2" w:rsidR="004734A6" w:rsidRPr="00BD7DD0" w:rsidRDefault="004734A6" w:rsidP="004734A6">
            <w:pPr>
              <w:rPr>
                <w:rFonts w:ascii="Book Antiqua" w:hAnsi="Book Antiqua"/>
              </w:rPr>
            </w:pPr>
            <w:r w:rsidRPr="00AE67D5">
              <w:t>Technology used at airports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05C4E5B8" w14:textId="77777777" w:rsidR="004734A6" w:rsidRPr="00BD7DD0" w:rsidRDefault="004734A6" w:rsidP="004734A6">
            <w:pPr>
              <w:rPr>
                <w:rFonts w:ascii="Book Antiqua" w:hAnsi="Book Antiqua"/>
              </w:rPr>
            </w:pPr>
          </w:p>
        </w:tc>
      </w:tr>
      <w:tr w:rsidR="004734A6" w14:paraId="5E91DF79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7B7E2" w14:textId="77777777" w:rsidR="004734A6" w:rsidRPr="00E62E7E" w:rsidRDefault="004734A6" w:rsidP="004734A6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67463988" w14:textId="150DC308" w:rsidR="004734A6" w:rsidRPr="00BD7DD0" w:rsidRDefault="004734A6" w:rsidP="004734A6">
            <w:pPr>
              <w:rPr>
                <w:rFonts w:ascii="Book Antiqua" w:hAnsi="Book Antiqua"/>
              </w:rPr>
            </w:pPr>
            <w:proofErr w:type="gramStart"/>
            <w:r w:rsidRPr="00AE67D5">
              <w:t>Homework  notes</w:t>
            </w:r>
            <w:proofErr w:type="gramEnd"/>
            <w:r w:rsidRPr="00AE67D5">
              <w:t xml:space="preserve"> given in class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0C1A0DD8" w14:textId="77777777" w:rsidR="004734A6" w:rsidRPr="00BD7DD0" w:rsidRDefault="004734A6" w:rsidP="004734A6">
            <w:pPr>
              <w:rPr>
                <w:rFonts w:ascii="Book Antiqua" w:hAnsi="Book Antiqua"/>
              </w:rPr>
            </w:pPr>
          </w:p>
        </w:tc>
      </w:tr>
      <w:tr w:rsidR="000D2CAE" w14:paraId="1D68DF60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1427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650CE4EC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3AB719E3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0D2CAE" w14:paraId="1CF4F71B" w14:textId="77777777" w:rsidTr="0057093C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E2B68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60E42433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B4D9630" w14:textId="3233A4F2" w:rsidR="000D2CAE" w:rsidRPr="00BD7DD0" w:rsidRDefault="004734A6" w:rsidP="000D2C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Technology used at airports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5A878B39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0D2CAE" w14:paraId="6550BB0B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881C6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D578742" w14:textId="708D184B" w:rsidR="000D2CAE" w:rsidRPr="00BD7DD0" w:rsidRDefault="00895EAB" w:rsidP="000D2C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Homewo</w:t>
            </w:r>
            <w:r w:rsidR="004734A6">
              <w:rPr>
                <w:rFonts w:ascii="Book Antiqua" w:hAnsi="Book Antiqua"/>
              </w:rPr>
              <w:t>rk:  activity given in class.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31ECD268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0D2CAE" w14:paraId="3B3ACE85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77F9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31B89A3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127C0790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895EAB" w14:paraId="56276C4A" w14:textId="77777777" w:rsidTr="0057093C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886D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  <w:p w14:paraId="6DAB9BB5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6B814DFC" w14:textId="37E0A19C" w:rsidR="00895EAB" w:rsidRPr="00BD7DD0" w:rsidRDefault="004734A6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tourism bus industry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5A99B7A7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7A43C47C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3EEE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56E50774" w14:textId="6DD4BB72" w:rsidR="00895EAB" w:rsidRPr="00BD7DD0" w:rsidRDefault="00895EAB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Homework </w:t>
            </w:r>
            <w:r w:rsidR="004734A6">
              <w:rPr>
                <w:rFonts w:ascii="Book Antiqua" w:hAnsi="Book Antiqua"/>
              </w:rPr>
              <w:t xml:space="preserve">notes sent on </w:t>
            </w:r>
            <w:proofErr w:type="spellStart"/>
            <w:r w:rsidR="004734A6">
              <w:rPr>
                <w:rFonts w:ascii="Book Antiqua" w:hAnsi="Book Antiqua"/>
              </w:rPr>
              <w:t>whatsapp</w:t>
            </w:r>
            <w:proofErr w:type="spellEnd"/>
            <w:r w:rsidR="004734A6">
              <w:rPr>
                <w:rFonts w:ascii="Book Antiqua" w:hAnsi="Book Antiqua"/>
              </w:rPr>
              <w:t xml:space="preserve"> group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2B5BC28F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0D2CAE" w14:paraId="0E08E7AE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AF67" w14:textId="77777777" w:rsidR="000D2CAE" w:rsidRPr="00E62E7E" w:rsidRDefault="000D2CAE" w:rsidP="000D2CAE">
            <w:pPr>
              <w:rPr>
                <w:rFonts w:ascii="Bahnschrift Light" w:hAnsi="Bahnschrift Light"/>
                <w:b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64B6BAB0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5124DB96" w14:textId="77777777" w:rsidR="000D2CAE" w:rsidRPr="00BD7DD0" w:rsidRDefault="000D2CAE" w:rsidP="000D2CAE">
            <w:pPr>
              <w:rPr>
                <w:rFonts w:ascii="Book Antiqua" w:hAnsi="Book Antiqua"/>
              </w:rPr>
            </w:pPr>
          </w:p>
        </w:tc>
      </w:tr>
      <w:tr w:rsidR="00895EAB" w14:paraId="6279FF45" w14:textId="77777777" w:rsidTr="0057093C">
        <w:tc>
          <w:tcPr>
            <w:tcW w:w="15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BE0E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</w:p>
          <w:p w14:paraId="2C03C946" w14:textId="77777777" w:rsidR="00895EAB" w:rsidRPr="00E62E7E" w:rsidRDefault="00895EAB" w:rsidP="00895EAB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84D4006" w14:textId="3094257F" w:rsidR="00895EAB" w:rsidRPr="00BD7DD0" w:rsidRDefault="004734A6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Tourism bus industry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369DE57F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20A8E07F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D480" w14:textId="77777777" w:rsidR="00895EAB" w:rsidRDefault="00895EAB" w:rsidP="00895EAB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07DF3BEC" w14:textId="5B657A1E" w:rsidR="00895EAB" w:rsidRPr="00BD7DD0" w:rsidRDefault="004734A6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Homework:  activities give in class. 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1A0A854F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451A14A3" w14:textId="77777777" w:rsidTr="0057093C"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35D7" w14:textId="77777777" w:rsidR="00895EAB" w:rsidRDefault="00895EAB" w:rsidP="00895EAB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1533A72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10F5E9E1" w14:textId="77777777" w:rsidR="00895EAB" w:rsidRPr="00BD7DD0" w:rsidRDefault="00895EAB" w:rsidP="00895EAB">
            <w:pPr>
              <w:rPr>
                <w:rFonts w:ascii="Book Antiqua" w:hAnsi="Book Antiqua"/>
              </w:rPr>
            </w:pPr>
          </w:p>
        </w:tc>
      </w:tr>
      <w:tr w:rsidR="00895EAB" w14:paraId="4A7DA595" w14:textId="77777777" w:rsidTr="0057093C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7806" w14:textId="77777777" w:rsidR="00895EAB" w:rsidRDefault="00895EAB" w:rsidP="00895EA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B874A9B" w14:textId="77777777" w:rsidR="00895EAB" w:rsidRPr="00E62E7E" w:rsidRDefault="00895EAB" w:rsidP="00895EAB">
            <w:pPr>
              <w:rPr>
                <w:rFonts w:ascii="Book Antiqua" w:hAnsi="Book Antiqua"/>
                <w:sz w:val="20"/>
                <w:szCs w:val="20"/>
              </w:rPr>
            </w:pPr>
            <w:r w:rsidRPr="00E62E7E">
              <w:rPr>
                <w:rFonts w:ascii="Book Antiqua" w:hAnsi="Book Antiqua"/>
                <w:sz w:val="20"/>
                <w:szCs w:val="20"/>
              </w:rPr>
              <w:lastRenderedPageBreak/>
              <w:t>% COMPLETE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04600A3" w14:textId="77777777" w:rsidR="00895EAB" w:rsidRDefault="00895EAB" w:rsidP="00895EAB">
            <w:pPr>
              <w:rPr>
                <w:rFonts w:ascii="Bahnschrift Light" w:hAnsi="Bahnschrift Light"/>
              </w:rPr>
            </w:pPr>
          </w:p>
          <w:p w14:paraId="58934F72" w14:textId="77777777" w:rsidR="00895EAB" w:rsidRPr="00BD7DD0" w:rsidRDefault="009046F0" w:rsidP="00895EAB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lastRenderedPageBreak/>
              <w:t>SBA:  0</w:t>
            </w:r>
            <w:r w:rsidR="00895EAB">
              <w:rPr>
                <w:rFonts w:ascii="Bahnschrift Light" w:hAnsi="Bahnschrift Light"/>
              </w:rPr>
              <w:t>/5</w:t>
            </w:r>
          </w:p>
        </w:tc>
        <w:tc>
          <w:tcPr>
            <w:tcW w:w="4507" w:type="dxa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nil"/>
            </w:tcBorders>
          </w:tcPr>
          <w:p w14:paraId="265BA746" w14:textId="77777777" w:rsidR="00895EAB" w:rsidRDefault="00895EAB" w:rsidP="00895EAB">
            <w:pPr>
              <w:rPr>
                <w:rFonts w:ascii="Book Antiqua" w:hAnsi="Book Antiqua"/>
              </w:rPr>
            </w:pPr>
          </w:p>
          <w:p w14:paraId="252D009F" w14:textId="77777777" w:rsidR="00895EAB" w:rsidRPr="00BD7DD0" w:rsidRDefault="009046F0" w:rsidP="00895EA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Curriculum: 0</w:t>
            </w:r>
            <w:r w:rsidR="00895EAB">
              <w:rPr>
                <w:rFonts w:ascii="Book Antiqua" w:hAnsi="Book Antiqua"/>
              </w:rPr>
              <w:t>%</w:t>
            </w:r>
          </w:p>
        </w:tc>
      </w:tr>
    </w:tbl>
    <w:p w14:paraId="51462C74" w14:textId="77777777" w:rsidR="00B57A25" w:rsidRDefault="00B57A25" w:rsidP="00BD7DD0">
      <w:pPr>
        <w:rPr>
          <w:rFonts w:ascii="Book Antiqua" w:hAnsi="Book Antiqua"/>
          <w:sz w:val="28"/>
        </w:rPr>
      </w:pPr>
    </w:p>
    <w:p w14:paraId="0C244A7E" w14:textId="77777777" w:rsidR="0064573D" w:rsidRDefault="0064573D" w:rsidP="00BD7DD0">
      <w:pPr>
        <w:rPr>
          <w:rFonts w:ascii="Book Antiqua" w:hAnsi="Book Antiqua"/>
          <w:sz w:val="28"/>
        </w:rPr>
      </w:pPr>
    </w:p>
    <w:p w14:paraId="674A69E9" w14:textId="77777777" w:rsidR="0064573D" w:rsidRPr="00B57A25" w:rsidRDefault="0064573D" w:rsidP="00BD7DD0">
      <w:pPr>
        <w:rPr>
          <w:rFonts w:ascii="Book Antiqua" w:hAnsi="Book Antiqua"/>
          <w:sz w:val="28"/>
        </w:rPr>
      </w:pPr>
    </w:p>
    <w:sectPr w:rsidR="0064573D" w:rsidRPr="00B57A25" w:rsidSect="00FE24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D"/>
    <w:rsid w:val="00097D1D"/>
    <w:rsid w:val="000D2CAE"/>
    <w:rsid w:val="000F4942"/>
    <w:rsid w:val="0018180D"/>
    <w:rsid w:val="004734A6"/>
    <w:rsid w:val="004B4A54"/>
    <w:rsid w:val="0064573D"/>
    <w:rsid w:val="00895EAB"/>
    <w:rsid w:val="009046F0"/>
    <w:rsid w:val="00A536AC"/>
    <w:rsid w:val="00B345B3"/>
    <w:rsid w:val="00B57A25"/>
    <w:rsid w:val="00BD7DD0"/>
    <w:rsid w:val="00E62E7E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E81E"/>
  <w15:chartTrackingRefBased/>
  <w15:docId w15:val="{B6568C49-1906-48CC-A015-868EE1E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Marnus Grobbelaar</dc:creator>
  <cp:keywords/>
  <dc:description/>
  <cp:lastModifiedBy>Ivana Engelbrecht</cp:lastModifiedBy>
  <cp:revision>2</cp:revision>
  <dcterms:created xsi:type="dcterms:W3CDTF">2022-01-24T10:49:00Z</dcterms:created>
  <dcterms:modified xsi:type="dcterms:W3CDTF">2022-01-24T10:49:00Z</dcterms:modified>
</cp:coreProperties>
</file>